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B7AE" w14:textId="09160F08" w:rsidR="005C0118" w:rsidRPr="005C0118" w:rsidRDefault="005C0118" w:rsidP="005C0118">
      <w:r w:rsidRPr="005C0118">
        <w:drawing>
          <wp:inline distT="0" distB="0" distL="0" distR="0" wp14:anchorId="0DC0444B" wp14:editId="47200269">
            <wp:extent cx="5400040" cy="4050030"/>
            <wp:effectExtent l="0" t="0" r="0" b="0"/>
            <wp:docPr id="16854292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110CE" w14:textId="393526D8" w:rsidR="00860ED0" w:rsidRDefault="005C0118" w:rsidP="005C0118">
      <w:pPr>
        <w:jc w:val="center"/>
      </w:pPr>
      <w:r>
        <w:rPr>
          <w:rFonts w:hint="eastAsia"/>
        </w:rPr>
        <w:t>足場の組立等作業者特別教育</w:t>
      </w:r>
    </w:p>
    <w:sectPr w:rsidR="00860E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18"/>
    <w:rsid w:val="005C0118"/>
    <w:rsid w:val="00860ED0"/>
    <w:rsid w:val="00986A9B"/>
    <w:rsid w:val="00E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90DC1"/>
  <w15:chartTrackingRefBased/>
  <w15:docId w15:val="{75C58A66-14B3-4069-A8B2-1CC84920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1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1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1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1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1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1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1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01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01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01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01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01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1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0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0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1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01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0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01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0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紳一郎 相馬</dc:creator>
  <cp:keywords/>
  <dc:description/>
  <cp:lastModifiedBy>紳一郎 相馬</cp:lastModifiedBy>
  <cp:revision>1</cp:revision>
  <dcterms:created xsi:type="dcterms:W3CDTF">2026-01-20T01:00:00Z</dcterms:created>
  <dcterms:modified xsi:type="dcterms:W3CDTF">2026-01-20T01:02:00Z</dcterms:modified>
</cp:coreProperties>
</file>